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5B7" w:rsidRPr="003E55B7" w:rsidRDefault="00611B88" w:rsidP="00E61A6B">
      <w:pPr>
        <w:pStyle w:val="1"/>
        <w:shd w:val="clear" w:color="auto" w:fill="5FAD51"/>
        <w:spacing w:before="75" w:after="75"/>
        <w:ind w:left="284"/>
        <w:jc w:val="center"/>
        <w:rPr>
          <w:rFonts w:ascii="Bookman Old Style" w:hAnsi="Bookman Old Style" w:cs="Arial"/>
          <w:color w:val="FFFFFF"/>
        </w:rPr>
      </w:pPr>
      <w:r w:rsidRPr="003E55B7">
        <w:rPr>
          <w:rFonts w:ascii="Bookman Old Style" w:eastAsia="Times New Roman" w:hAnsi="Bookman Old Style" w:cs="Arial"/>
          <w:color w:val="000000"/>
        </w:rPr>
        <w:br w:type="textWrapping" w:clear="all"/>
      </w:r>
      <w:r w:rsidR="003E55B7" w:rsidRPr="003E55B7">
        <w:rPr>
          <w:rFonts w:ascii="Bookman Old Style" w:hAnsi="Bookman Old Style" w:cs="Arial"/>
          <w:color w:val="FFFFFF"/>
        </w:rPr>
        <w:t xml:space="preserve">Продажа завода по производству питьевой воды и безалкогольных напитков </w:t>
      </w:r>
      <w:r w:rsidR="003E55B7">
        <w:rPr>
          <w:rFonts w:ascii="Bookman Old Style" w:hAnsi="Bookman Old Style" w:cs="Arial"/>
          <w:color w:val="FFFFFF"/>
        </w:rPr>
        <w:t>в</w:t>
      </w:r>
      <w:r w:rsidR="003E55B7" w:rsidRPr="003E55B7">
        <w:rPr>
          <w:rFonts w:ascii="Bookman Old Style" w:hAnsi="Bookman Old Style" w:cs="Arial"/>
          <w:color w:val="FFFFFF"/>
        </w:rPr>
        <w:t xml:space="preserve"> уникальной упаковке </w:t>
      </w:r>
    </w:p>
    <w:p w:rsidR="003E55B7" w:rsidRPr="003E55B7" w:rsidRDefault="003E55B7" w:rsidP="00E61A6B">
      <w:pPr>
        <w:pStyle w:val="1"/>
        <w:shd w:val="clear" w:color="auto" w:fill="5FAD51"/>
        <w:spacing w:before="75" w:after="75"/>
        <w:ind w:left="284"/>
        <w:jc w:val="center"/>
        <w:rPr>
          <w:rFonts w:ascii="Bookman Old Style" w:hAnsi="Bookman Old Style" w:cs="Arial"/>
          <w:color w:val="FFFFFF"/>
        </w:rPr>
      </w:pPr>
      <w:r w:rsidRPr="003E55B7">
        <w:rPr>
          <w:rFonts w:ascii="Bookman Old Style" w:hAnsi="Bookman Old Style" w:cs="Arial"/>
          <w:color w:val="FFFFFF"/>
        </w:rPr>
        <w:t>«</w:t>
      </w:r>
      <w:r w:rsidRPr="003E55B7">
        <w:rPr>
          <w:rFonts w:ascii="Bookman Old Style" w:hAnsi="Bookman Old Style" w:cs="Arial"/>
          <w:color w:val="FFFFFF"/>
          <w:lang w:val="en-US"/>
        </w:rPr>
        <w:t>b</w:t>
      </w:r>
      <w:proofErr w:type="spellStart"/>
      <w:r w:rsidRPr="003E55B7">
        <w:rPr>
          <w:rFonts w:ascii="Bookman Old Style" w:hAnsi="Bookman Old Style" w:cs="Arial"/>
          <w:color w:val="FFFFFF"/>
        </w:rPr>
        <w:t>ag</w:t>
      </w:r>
      <w:proofErr w:type="spellEnd"/>
      <w:r w:rsidRPr="003E55B7">
        <w:rPr>
          <w:rFonts w:ascii="Bookman Old Style" w:hAnsi="Bookman Old Style" w:cs="Arial"/>
          <w:color w:val="FFFFFF"/>
        </w:rPr>
        <w:t xml:space="preserve"> – </w:t>
      </w:r>
      <w:proofErr w:type="spellStart"/>
      <w:r w:rsidRPr="003E55B7">
        <w:rPr>
          <w:rFonts w:ascii="Bookman Old Style" w:hAnsi="Bookman Old Style" w:cs="Arial"/>
          <w:color w:val="FFFFFF"/>
        </w:rPr>
        <w:t>in</w:t>
      </w:r>
      <w:proofErr w:type="spellEnd"/>
      <w:r w:rsidRPr="003E55B7">
        <w:rPr>
          <w:rFonts w:ascii="Bookman Old Style" w:hAnsi="Bookman Old Style" w:cs="Arial"/>
          <w:color w:val="FFFFFF"/>
        </w:rPr>
        <w:t xml:space="preserve"> – </w:t>
      </w:r>
      <w:r w:rsidRPr="003E55B7">
        <w:rPr>
          <w:rFonts w:ascii="Bookman Old Style" w:hAnsi="Bookman Old Style" w:cs="Arial"/>
          <w:color w:val="FFFFFF"/>
          <w:lang w:val="en-US"/>
        </w:rPr>
        <w:t>box</w:t>
      </w:r>
      <w:r w:rsidRPr="003E55B7">
        <w:rPr>
          <w:rFonts w:ascii="Bookman Old Style" w:hAnsi="Bookman Old Style" w:cs="Arial"/>
          <w:color w:val="FFFFFF"/>
        </w:rPr>
        <w:t>»</w:t>
      </w:r>
      <w:r w:rsidR="00E61A6B">
        <w:rPr>
          <w:rFonts w:ascii="Bookman Old Style" w:hAnsi="Bookman Old Style" w:cs="Arial"/>
          <w:color w:val="FFFFFF"/>
        </w:rPr>
        <w:t xml:space="preserve"> вдоль ФАД М 5 «Урал» Пензенской области</w:t>
      </w:r>
    </w:p>
    <w:tbl>
      <w:tblPr>
        <w:tblStyle w:val="a7"/>
        <w:tblW w:w="11057" w:type="dxa"/>
        <w:tblInd w:w="-601" w:type="dxa"/>
        <w:tblLook w:val="04A0"/>
      </w:tblPr>
      <w:tblGrid>
        <w:gridCol w:w="2694"/>
        <w:gridCol w:w="8363"/>
      </w:tblGrid>
      <w:tr w:rsidR="003E55B7" w:rsidTr="00EA12B9">
        <w:tc>
          <w:tcPr>
            <w:tcW w:w="2694" w:type="dxa"/>
          </w:tcPr>
          <w:p w:rsidR="003E55B7" w:rsidRPr="00735200" w:rsidRDefault="003E55B7" w:rsidP="003E55B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>Стоимость</w:t>
            </w:r>
          </w:p>
        </w:tc>
        <w:tc>
          <w:tcPr>
            <w:tcW w:w="8363" w:type="dxa"/>
          </w:tcPr>
          <w:p w:rsidR="003E55B7" w:rsidRPr="003E55B7" w:rsidRDefault="003E55B7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color w:val="990000"/>
                <w:sz w:val="20"/>
                <w:szCs w:val="20"/>
                <w:lang w:val="en-US"/>
              </w:rPr>
              <w:t>Договорная</w:t>
            </w:r>
          </w:p>
        </w:tc>
      </w:tr>
      <w:tr w:rsidR="003E55B7" w:rsidTr="00EA12B9">
        <w:tc>
          <w:tcPr>
            <w:tcW w:w="2694" w:type="dxa"/>
          </w:tcPr>
          <w:p w:rsidR="003E55B7" w:rsidRPr="00735200" w:rsidRDefault="003E55B7" w:rsidP="003E55B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735200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Доля:</w:t>
            </w:r>
          </w:p>
        </w:tc>
        <w:tc>
          <w:tcPr>
            <w:tcW w:w="8363" w:type="dxa"/>
          </w:tcPr>
          <w:p w:rsidR="003E55B7" w:rsidRPr="003E55B7" w:rsidRDefault="003E55B7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3E55B7"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  <w:t>100%</w:t>
            </w:r>
          </w:p>
        </w:tc>
      </w:tr>
      <w:tr w:rsidR="003E55B7" w:rsidTr="00EA12B9">
        <w:tc>
          <w:tcPr>
            <w:tcW w:w="2694" w:type="dxa"/>
          </w:tcPr>
          <w:p w:rsidR="003E55B7" w:rsidRPr="00735200" w:rsidRDefault="003E55B7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735200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Расположение:</w:t>
            </w:r>
          </w:p>
        </w:tc>
        <w:tc>
          <w:tcPr>
            <w:tcW w:w="8363" w:type="dxa"/>
          </w:tcPr>
          <w:p w:rsidR="003E55B7" w:rsidRPr="003E55B7" w:rsidRDefault="003E55B7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  <w:t>Пензенская область</w:t>
            </w:r>
            <w:r w:rsidRPr="003E55B7">
              <w:rPr>
                <w:rFonts w:ascii="Bookman Old Style" w:eastAsia="Times New Roman" w:hAnsi="Bookman Old Style" w:cs="Times New Roman"/>
                <w:bCs/>
                <w:sz w:val="20"/>
                <w:szCs w:val="20"/>
              </w:rPr>
              <w:t>, Кузнецкий район, 761 км ФАД М 5 «Урал»</w:t>
            </w:r>
          </w:p>
        </w:tc>
      </w:tr>
      <w:tr w:rsidR="003E55B7" w:rsidTr="00EA12B9">
        <w:tc>
          <w:tcPr>
            <w:tcW w:w="2694" w:type="dxa"/>
            <w:tcBorders>
              <w:bottom w:val="single" w:sz="4" w:space="0" w:color="000000" w:themeColor="text1"/>
            </w:tcBorders>
          </w:tcPr>
          <w:p w:rsidR="003E55B7" w:rsidRPr="00735200" w:rsidRDefault="003E55B7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735200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Тип объекта:</w:t>
            </w:r>
          </w:p>
        </w:tc>
        <w:tc>
          <w:tcPr>
            <w:tcW w:w="8363" w:type="dxa"/>
            <w:tcBorders>
              <w:bottom w:val="single" w:sz="4" w:space="0" w:color="000000" w:themeColor="text1"/>
            </w:tcBorders>
          </w:tcPr>
          <w:p w:rsidR="003E55B7" w:rsidRPr="00D35761" w:rsidRDefault="008B1E6D" w:rsidP="00D35761">
            <w:pPr>
              <w:rPr>
                <w:rFonts w:ascii="Bookman Old Style" w:hAnsi="Bookman Old Style"/>
                <w:sz w:val="20"/>
                <w:szCs w:val="20"/>
              </w:rPr>
            </w:pPr>
            <w:hyperlink r:id="rId4" w:history="1">
              <w:r w:rsidR="003E55B7" w:rsidRPr="00D35761">
                <w:rPr>
                  <w:rFonts w:ascii="Bookman Old Style" w:eastAsia="Times New Roman" w:hAnsi="Bookman Old Style" w:cs="Times New Roman"/>
                  <w:color w:val="000000"/>
                  <w:sz w:val="20"/>
                  <w:szCs w:val="20"/>
                </w:rPr>
                <w:t>Заводы/п</w:t>
              </w:r>
              <w:r w:rsidR="00D35761" w:rsidRPr="00D35761">
                <w:rPr>
                  <w:rFonts w:ascii="Bookman Old Style" w:eastAsia="Times New Roman" w:hAnsi="Bookman Old Style" w:cs="Times New Roman"/>
                  <w:color w:val="000000"/>
                  <w:sz w:val="20"/>
                  <w:szCs w:val="20"/>
                </w:rPr>
                <w:t>ищевое</w:t>
              </w:r>
            </w:hyperlink>
            <w:r w:rsidR="00D35761" w:rsidRPr="00D35761">
              <w:rPr>
                <w:rFonts w:ascii="Bookman Old Style" w:hAnsi="Bookman Old Style"/>
                <w:sz w:val="20"/>
                <w:szCs w:val="20"/>
              </w:rPr>
              <w:t xml:space="preserve"> производство</w:t>
            </w:r>
          </w:p>
        </w:tc>
      </w:tr>
      <w:tr w:rsidR="008102BE" w:rsidTr="00EA12B9">
        <w:tc>
          <w:tcPr>
            <w:tcW w:w="2694" w:type="dxa"/>
            <w:tcBorders>
              <w:bottom w:val="single" w:sz="4" w:space="0" w:color="000000" w:themeColor="text1"/>
            </w:tcBorders>
          </w:tcPr>
          <w:p w:rsidR="008102BE" w:rsidRPr="00735200" w:rsidRDefault="008102BE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Вид продажи:</w:t>
            </w:r>
          </w:p>
        </w:tc>
        <w:tc>
          <w:tcPr>
            <w:tcW w:w="8363" w:type="dxa"/>
            <w:tcBorders>
              <w:bottom w:val="single" w:sz="4" w:space="0" w:color="000000" w:themeColor="text1"/>
            </w:tcBorders>
          </w:tcPr>
          <w:p w:rsidR="008102BE" w:rsidRPr="003E55B7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Прямая продажа от собственников</w:t>
            </w:r>
          </w:p>
        </w:tc>
      </w:tr>
      <w:tr w:rsidR="003E55B7" w:rsidTr="00EA12B9">
        <w:tc>
          <w:tcPr>
            <w:tcW w:w="11057" w:type="dxa"/>
            <w:gridSpan w:val="2"/>
            <w:shd w:val="clear" w:color="auto" w:fill="92D050"/>
          </w:tcPr>
          <w:p w:rsidR="003E55B7" w:rsidRPr="00735200" w:rsidRDefault="003E55B7" w:rsidP="003E55B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>Основные средства</w:t>
            </w:r>
          </w:p>
        </w:tc>
      </w:tr>
      <w:tr w:rsidR="003E55B7" w:rsidTr="00EA12B9">
        <w:tc>
          <w:tcPr>
            <w:tcW w:w="2694" w:type="dxa"/>
          </w:tcPr>
          <w:p w:rsidR="003E55B7" w:rsidRPr="00735200" w:rsidRDefault="003E55B7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735200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Недвижимость</w:t>
            </w:r>
            <w:r w:rsidR="008906BA" w:rsidRPr="00735200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8363" w:type="dxa"/>
          </w:tcPr>
          <w:p w:rsidR="003E55B7" w:rsidRPr="001A6967" w:rsidRDefault="008906BA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1A6967">
              <w:rPr>
                <w:rFonts w:ascii="Bookman Old Style" w:hAnsi="Bookman Old Style"/>
                <w:sz w:val="20"/>
                <w:szCs w:val="20"/>
              </w:rPr>
              <w:t>Площадь территории земельного участка: 62 499 м</w:t>
            </w:r>
            <w:proofErr w:type="gramStart"/>
            <w:r w:rsidRPr="001A6967">
              <w:rPr>
                <w:rFonts w:ascii="Bookman Old Style" w:hAnsi="Bookman Old Style"/>
                <w:sz w:val="20"/>
                <w:szCs w:val="20"/>
                <w:vertAlign w:val="superscript"/>
              </w:rPr>
              <w:t>2</w:t>
            </w:r>
            <w:proofErr w:type="gramEnd"/>
            <w:r w:rsidRPr="001A6967">
              <w:rPr>
                <w:rFonts w:ascii="Bookman Old Style" w:hAnsi="Bookman Old Style"/>
                <w:sz w:val="20"/>
                <w:szCs w:val="20"/>
                <w:vertAlign w:val="superscript"/>
              </w:rPr>
              <w:t xml:space="preserve"> </w:t>
            </w:r>
            <w:r w:rsidRPr="001A6967">
              <w:rPr>
                <w:rFonts w:ascii="Bookman Old Style" w:hAnsi="Bookman Old Style"/>
                <w:sz w:val="20"/>
                <w:szCs w:val="20"/>
              </w:rPr>
              <w:t>(6,2 га) в том числе 17912 м</w:t>
            </w:r>
            <w:r w:rsidRPr="001A6967">
              <w:rPr>
                <w:rFonts w:ascii="Bookman Old Style" w:hAnsi="Bookman Old Style"/>
                <w:sz w:val="20"/>
                <w:szCs w:val="20"/>
                <w:vertAlign w:val="superscript"/>
              </w:rPr>
              <w:t xml:space="preserve">2 </w:t>
            </w:r>
            <w:r w:rsidRPr="001A6967">
              <w:rPr>
                <w:rFonts w:ascii="Bookman Old Style" w:hAnsi="Bookman Old Style"/>
                <w:sz w:val="20"/>
                <w:szCs w:val="20"/>
              </w:rPr>
              <w:t>(1,8 га) земли промышленности</w:t>
            </w:r>
            <w:r w:rsidR="001C5E34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1C5E34">
              <w:rPr>
                <w:rFonts w:ascii="Bookman Old Style" w:hAnsi="Bookman Old Style" w:cs="Arial"/>
                <w:b/>
                <w:sz w:val="20"/>
                <w:szCs w:val="20"/>
              </w:rPr>
              <w:t>(частная собственность компании)</w:t>
            </w:r>
          </w:p>
        </w:tc>
      </w:tr>
      <w:tr w:rsidR="003E55B7" w:rsidTr="00EA12B9">
        <w:tc>
          <w:tcPr>
            <w:tcW w:w="2694" w:type="dxa"/>
          </w:tcPr>
          <w:p w:rsidR="003E55B7" w:rsidRPr="00735200" w:rsidRDefault="003E55B7" w:rsidP="003E55B7">
            <w:pPr>
              <w:rPr>
                <w:rFonts w:ascii="Bookman Old Style" w:eastAsia="Times New Roman" w:hAnsi="Bookman Old Style" w:cs="Times New Roman"/>
                <w:b/>
                <w:color w:val="669966"/>
                <w:sz w:val="20"/>
                <w:szCs w:val="20"/>
              </w:rPr>
            </w:pPr>
          </w:p>
        </w:tc>
        <w:tc>
          <w:tcPr>
            <w:tcW w:w="8363" w:type="dxa"/>
          </w:tcPr>
          <w:p w:rsidR="003C6B36" w:rsidRPr="00CC4C38" w:rsidRDefault="00E80EE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E80EEE">
              <w:rPr>
                <w:rFonts w:ascii="Bookman Old Style" w:hAnsi="Bookman Old Style" w:cs="Arial"/>
                <w:sz w:val="20"/>
                <w:szCs w:val="20"/>
              </w:rPr>
              <w:t xml:space="preserve">Общая площадь зданий: 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720 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м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>2</w:t>
            </w:r>
            <w:proofErr w:type="gramEnd"/>
            <w:r w:rsidRPr="00E80EEE">
              <w:rPr>
                <w:rFonts w:ascii="Bookman Old Style" w:hAnsi="Bookman Old Style" w:cs="Arial"/>
                <w:sz w:val="20"/>
                <w:szCs w:val="20"/>
              </w:rPr>
              <w:t xml:space="preserve">. Вся территория комплекса </w:t>
            </w:r>
            <w:r>
              <w:rPr>
                <w:rFonts w:ascii="Bookman Old Style" w:hAnsi="Bookman Old Style" w:cs="Arial"/>
                <w:sz w:val="20"/>
                <w:szCs w:val="20"/>
              </w:rPr>
              <w:t>имеет твердое покрытие из инертных материалов + бетон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.</w:t>
            </w:r>
          </w:p>
          <w:p w:rsidR="00A25540" w:rsidRDefault="00E80EE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E80EEE">
              <w:rPr>
                <w:rFonts w:ascii="Bookman Old Style" w:hAnsi="Bookman Old Style" w:cs="Arial"/>
                <w:b/>
                <w:sz w:val="20"/>
                <w:szCs w:val="20"/>
              </w:rPr>
              <w:t>Здания</w:t>
            </w:r>
            <w:r w:rsidR="001C5E34">
              <w:rPr>
                <w:rFonts w:ascii="Bookman Old Style" w:hAnsi="Bookman Old Style" w:cs="Arial"/>
                <w:b/>
                <w:sz w:val="20"/>
                <w:szCs w:val="20"/>
              </w:rPr>
              <w:t xml:space="preserve"> (частная собственность компании)</w:t>
            </w:r>
            <w:r w:rsidRPr="00E80EEE">
              <w:rPr>
                <w:rFonts w:ascii="Bookman Old Style" w:hAnsi="Bookman Old Style" w:cs="Arial"/>
                <w:b/>
                <w:sz w:val="20"/>
                <w:szCs w:val="20"/>
              </w:rPr>
              <w:t>: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</w:p>
          <w:p w:rsidR="003C6B36" w:rsidRPr="00CC4C38" w:rsidRDefault="00E80EE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Административное здание включает о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фисные помещения –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20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0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м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Bookman Old Style" w:hAnsi="Bookman Old Style" w:cs="Arial"/>
                <w:sz w:val="20"/>
                <w:szCs w:val="20"/>
              </w:rPr>
              <w:t xml:space="preserve"> (7 кабинетов: комната охраны, две раздевалки, лаборатория, три душевых комнаты, комната отдыха, кабинеты).</w:t>
            </w:r>
          </w:p>
          <w:p w:rsidR="003E55B7" w:rsidRPr="00E80EEE" w:rsidRDefault="00E80EE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E80EEE">
              <w:rPr>
                <w:rFonts w:ascii="Bookman Old Style" w:hAnsi="Bookman Old Style" w:cs="Arial"/>
                <w:sz w:val="20"/>
                <w:szCs w:val="20"/>
              </w:rPr>
              <w:t xml:space="preserve">Производственно-складские помещения 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 xml:space="preserve">- 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520 </w:t>
            </w:r>
            <w:r w:rsidRPr="00E80EEE">
              <w:rPr>
                <w:rFonts w:ascii="Bookman Old Style" w:hAnsi="Bookman Old Style" w:cs="Arial"/>
                <w:sz w:val="20"/>
                <w:szCs w:val="20"/>
              </w:rPr>
              <w:t>м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Bookman Old Style" w:hAnsi="Bookman Old Style" w:cs="Arial"/>
                <w:sz w:val="20"/>
                <w:szCs w:val="20"/>
              </w:rPr>
              <w:t>.</w:t>
            </w:r>
          </w:p>
          <w:p w:rsidR="00E80EEE" w:rsidRDefault="00A25540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Котельные – 18 м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Bookman Old Style" w:hAnsi="Bookman Old Style" w:cs="Arial"/>
                <w:sz w:val="20"/>
                <w:szCs w:val="20"/>
              </w:rPr>
              <w:t>.</w:t>
            </w:r>
          </w:p>
          <w:p w:rsidR="00A25540" w:rsidRDefault="00A25540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Пункт охраны при въезде – 15 м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Bookman Old Style" w:hAnsi="Bookman Old Style" w:cs="Arial"/>
                <w:sz w:val="20"/>
                <w:szCs w:val="20"/>
              </w:rPr>
              <w:t>.</w:t>
            </w:r>
          </w:p>
          <w:p w:rsidR="00A25540" w:rsidRDefault="00A25540" w:rsidP="00A25540">
            <w:pPr>
              <w:jc w:val="both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A25540">
              <w:rPr>
                <w:rFonts w:ascii="Bookman Old Style" w:hAnsi="Bookman Old Style" w:cs="Arial"/>
                <w:b/>
                <w:sz w:val="20"/>
                <w:szCs w:val="20"/>
              </w:rPr>
              <w:t>Инфраструктура</w:t>
            </w:r>
            <w:r w:rsidR="003C6B36">
              <w:rPr>
                <w:rFonts w:ascii="Bookman Old Style" w:hAnsi="Bookman Old Style" w:cs="Arial"/>
                <w:b/>
                <w:sz w:val="20"/>
                <w:szCs w:val="20"/>
              </w:rPr>
              <w:t xml:space="preserve"> </w:t>
            </w:r>
            <w:r w:rsidR="001C5E34">
              <w:rPr>
                <w:rFonts w:ascii="Bookman Old Style" w:hAnsi="Bookman Old Style" w:cs="Arial"/>
                <w:b/>
                <w:sz w:val="20"/>
                <w:szCs w:val="20"/>
              </w:rPr>
              <w:t>(частная собственность компании)</w:t>
            </w:r>
            <w:r w:rsidRPr="00A25540">
              <w:rPr>
                <w:rFonts w:ascii="Bookman Old Style" w:hAnsi="Bookman Old Style" w:cs="Arial"/>
                <w:b/>
                <w:sz w:val="20"/>
                <w:szCs w:val="20"/>
              </w:rPr>
              <w:t>:</w:t>
            </w:r>
          </w:p>
          <w:p w:rsidR="00A25540" w:rsidRDefault="00A25540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A25540">
              <w:rPr>
                <w:rFonts w:ascii="Bookman Old Style" w:hAnsi="Bookman Old Style" w:cs="Arial"/>
                <w:sz w:val="20"/>
                <w:szCs w:val="20"/>
              </w:rPr>
              <w:t xml:space="preserve">ГРПШ </w:t>
            </w:r>
            <w:r>
              <w:rPr>
                <w:rFonts w:ascii="Bookman Old Style" w:hAnsi="Bookman Old Style" w:cs="Arial"/>
                <w:sz w:val="20"/>
                <w:szCs w:val="20"/>
              </w:rPr>
              <w:t>+ газопровод 250 м;</w:t>
            </w:r>
          </w:p>
          <w:p w:rsidR="00A25540" w:rsidRDefault="008102B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а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>ртезианская скважина глубиной 10</w:t>
            </w:r>
            <w:r w:rsidR="00572F30">
              <w:rPr>
                <w:rFonts w:ascii="Bookman Old Style" w:hAnsi="Bookman Old Style" w:cs="Arial"/>
                <w:sz w:val="20"/>
                <w:szCs w:val="20"/>
              </w:rPr>
              <w:t>2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 xml:space="preserve"> метр</w:t>
            </w:r>
            <w:r w:rsidR="00572F30">
              <w:rPr>
                <w:rFonts w:ascii="Bookman Old Style" w:hAnsi="Bookman Old Style" w:cs="Arial"/>
                <w:sz w:val="20"/>
                <w:szCs w:val="20"/>
              </w:rPr>
              <w:t>а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 xml:space="preserve"> с дебетом 300 м</w:t>
            </w:r>
            <w:r w:rsidR="00A25540">
              <w:rPr>
                <w:rFonts w:ascii="Bookman Old Style" w:hAnsi="Bookman Old Style" w:cs="Arial"/>
                <w:sz w:val="20"/>
                <w:szCs w:val="20"/>
                <w:vertAlign w:val="superscript"/>
              </w:rPr>
              <w:t xml:space="preserve">3 </w:t>
            </w:r>
            <w:r w:rsidR="003C6B36">
              <w:rPr>
                <w:rFonts w:ascii="Bookman Old Style" w:hAnsi="Bookman Old Style" w:cs="Arial"/>
                <w:sz w:val="20"/>
                <w:szCs w:val="20"/>
              </w:rPr>
              <w:t>в сутки. (</w:t>
            </w:r>
            <w:r w:rsidR="003C6B36" w:rsidRPr="00CC4C38">
              <w:rPr>
                <w:rFonts w:ascii="Bookman Old Style" w:hAnsi="Bookman Old Style" w:cs="Arial"/>
                <w:sz w:val="20"/>
                <w:szCs w:val="20"/>
              </w:rPr>
              <w:t>И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>меется лицензия на право пользования недрами);</w:t>
            </w:r>
          </w:p>
          <w:p w:rsidR="00A25540" w:rsidRDefault="00C9128B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ЛЭП 6 кВ + </w:t>
            </w:r>
            <w:r w:rsidR="008102BE">
              <w:rPr>
                <w:rFonts w:ascii="Bookman Old Style" w:hAnsi="Bookman Old Style" w:cs="Arial"/>
                <w:sz w:val="20"/>
                <w:szCs w:val="20"/>
              </w:rPr>
              <w:t>т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>рансформаторная подстанция</w:t>
            </w:r>
            <w:r w:rsidR="00572F30">
              <w:rPr>
                <w:rFonts w:ascii="Bookman Old Style" w:hAnsi="Bookman Old Style" w:cs="Arial"/>
                <w:sz w:val="20"/>
                <w:szCs w:val="20"/>
              </w:rPr>
              <w:t xml:space="preserve"> 6/0,4 кВ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>;</w:t>
            </w:r>
          </w:p>
          <w:p w:rsidR="00A25540" w:rsidRDefault="008102B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г</w:t>
            </w:r>
            <w:r w:rsidR="00A25540">
              <w:rPr>
                <w:rFonts w:ascii="Bookman Old Style" w:hAnsi="Bookman Old Style" w:cs="Arial"/>
                <w:sz w:val="20"/>
                <w:szCs w:val="20"/>
              </w:rPr>
              <w:t>азовое отопление</w:t>
            </w:r>
            <w:r w:rsidR="00735200">
              <w:rPr>
                <w:rFonts w:ascii="Bookman Old Style" w:hAnsi="Bookman Old Style" w:cs="Arial"/>
                <w:sz w:val="20"/>
                <w:szCs w:val="20"/>
              </w:rPr>
              <w:t xml:space="preserve"> и водоснабжение индивидуальн</w:t>
            </w:r>
            <w:r>
              <w:rPr>
                <w:rFonts w:ascii="Bookman Old Style" w:hAnsi="Bookman Old Style" w:cs="Arial"/>
                <w:sz w:val="20"/>
                <w:szCs w:val="20"/>
              </w:rPr>
              <w:t>ое на всей территории комплекса;</w:t>
            </w:r>
          </w:p>
          <w:p w:rsidR="008102BE" w:rsidRDefault="008102B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канализация;</w:t>
            </w:r>
          </w:p>
          <w:p w:rsidR="008102BE" w:rsidRDefault="008102B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телефоны;</w:t>
            </w:r>
          </w:p>
          <w:p w:rsidR="008102BE" w:rsidRPr="00A25540" w:rsidRDefault="008102BE" w:rsidP="00A25540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интернет;</w:t>
            </w:r>
          </w:p>
          <w:p w:rsidR="00E80EEE" w:rsidRPr="008102BE" w:rsidRDefault="00735200" w:rsidP="007554F6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Вые</w:t>
            </w:r>
            <w:proofErr w:type="gramStart"/>
            <w:r>
              <w:rPr>
                <w:rFonts w:ascii="Bookman Old Style" w:hAnsi="Bookman Old Style" w:cs="Arial"/>
                <w:sz w:val="20"/>
                <w:szCs w:val="20"/>
              </w:rPr>
              <w:t>зд с пр</w:t>
            </w:r>
            <w:proofErr w:type="gramEnd"/>
            <w:r>
              <w:rPr>
                <w:rFonts w:ascii="Bookman Old Style" w:hAnsi="Bookman Old Style" w:cs="Arial"/>
                <w:sz w:val="20"/>
                <w:szCs w:val="20"/>
              </w:rPr>
              <w:t>оизводств</w:t>
            </w:r>
            <w:r w:rsidR="00C9128B">
              <w:rPr>
                <w:rFonts w:ascii="Bookman Old Style" w:hAnsi="Bookman Old Style" w:cs="Arial"/>
                <w:sz w:val="20"/>
                <w:szCs w:val="20"/>
              </w:rPr>
              <w:t>енной площадки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осуществляется на </w:t>
            </w:r>
            <w:r w:rsidR="007554F6">
              <w:rPr>
                <w:rFonts w:ascii="Bookman Old Style" w:hAnsi="Bookman Old Style" w:cs="Arial"/>
                <w:sz w:val="20"/>
                <w:szCs w:val="20"/>
              </w:rPr>
              <w:t>федеральную автодорогу</w:t>
            </w:r>
            <w:r>
              <w:rPr>
                <w:rFonts w:ascii="Bookman Old Style" w:hAnsi="Bookman Old Style" w:cs="Arial"/>
                <w:sz w:val="20"/>
                <w:szCs w:val="20"/>
              </w:rPr>
              <w:t xml:space="preserve"> М5 «Урал» </w:t>
            </w:r>
          </w:p>
        </w:tc>
      </w:tr>
      <w:tr w:rsidR="003E55B7" w:rsidTr="00EA12B9">
        <w:tc>
          <w:tcPr>
            <w:tcW w:w="2694" w:type="dxa"/>
          </w:tcPr>
          <w:p w:rsidR="003E55B7" w:rsidRPr="00735200" w:rsidRDefault="00735200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735200">
              <w:rPr>
                <w:rFonts w:ascii="Bookman Old Style" w:hAnsi="Bookman Old Style" w:cs="Arial"/>
                <w:b/>
                <w:sz w:val="20"/>
                <w:szCs w:val="20"/>
              </w:rPr>
              <w:t>Средства производства:</w:t>
            </w:r>
          </w:p>
        </w:tc>
        <w:tc>
          <w:tcPr>
            <w:tcW w:w="8363" w:type="dxa"/>
          </w:tcPr>
          <w:p w:rsidR="008102BE" w:rsidRDefault="0073520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>Оборудование</w:t>
            </w:r>
            <w:r w:rsidR="007554F6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1C5E34">
              <w:rPr>
                <w:rFonts w:ascii="Bookman Old Style" w:hAnsi="Bookman Old Style" w:cs="Arial"/>
                <w:b/>
                <w:sz w:val="20"/>
                <w:szCs w:val="20"/>
              </w:rPr>
              <w:t>(частная собственность компании)</w:t>
            </w: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>:</w:t>
            </w:r>
            <w:r w:rsidR="00572F30" w:rsidRPr="00572F30">
              <w:t xml:space="preserve"> </w:t>
            </w:r>
            <w:r w:rsidR="00572F30" w:rsidRPr="00572F30">
              <w:rPr>
                <w:rFonts w:ascii="Bookman Old Style" w:hAnsi="Bookman Old Style"/>
                <w:sz w:val="20"/>
                <w:szCs w:val="20"/>
              </w:rPr>
              <w:t>автоматическ</w:t>
            </w:r>
            <w:r w:rsidR="00572F30">
              <w:rPr>
                <w:rFonts w:ascii="Bookman Old Style" w:hAnsi="Bookman Old Style"/>
                <w:sz w:val="20"/>
                <w:szCs w:val="20"/>
              </w:rPr>
              <w:t>ая</w:t>
            </w:r>
            <w:r w:rsidR="00572F30" w:rsidRPr="00572F30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572F30">
              <w:rPr>
                <w:rFonts w:ascii="Bookman Old Style" w:hAnsi="Bookman Old Style"/>
                <w:sz w:val="20"/>
                <w:szCs w:val="20"/>
              </w:rPr>
              <w:t>линия</w:t>
            </w:r>
            <w:r w:rsidR="00572F30" w:rsidRPr="00572F30">
              <w:rPr>
                <w:rFonts w:ascii="Bookman Old Style" w:hAnsi="Bookman Old Style"/>
                <w:sz w:val="20"/>
                <w:szCs w:val="20"/>
              </w:rPr>
              <w:t xml:space="preserve"> розлива и упаковки, производства компании «TECHNIBAG», ФРАНЦИЯ</w:t>
            </w:r>
            <w:r w:rsidR="008102BE">
              <w:rPr>
                <w:rFonts w:ascii="Bookman Old Style" w:hAnsi="Bookman Old Style"/>
                <w:sz w:val="20"/>
                <w:szCs w:val="20"/>
              </w:rPr>
              <w:t xml:space="preserve"> (2012 года выпуска);</w:t>
            </w:r>
          </w:p>
          <w:p w:rsidR="003E55B7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572F30">
              <w:rPr>
                <w:rFonts w:ascii="Bookman Old Style" w:hAnsi="Bookman Old Style"/>
                <w:sz w:val="20"/>
                <w:szCs w:val="20"/>
              </w:rPr>
              <w:t>производительность до 500 единиц в час</w:t>
            </w:r>
            <w:r>
              <w:rPr>
                <w:rFonts w:ascii="Bookman Old Style" w:hAnsi="Bookman Old Style"/>
                <w:sz w:val="20"/>
                <w:szCs w:val="20"/>
              </w:rPr>
              <w:t>, в составе: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 автоматический формирователь коробов;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 автоматическая машина розлива в пакеты;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 автоматический укладчик пакетов в короба;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Bookman Old Style" w:hAnsi="Bookman Old Style"/>
                <w:sz w:val="20"/>
                <w:szCs w:val="20"/>
              </w:rPr>
              <w:t>автоматический</w:t>
            </w:r>
            <w:proofErr w:type="gramEnd"/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заклейщик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коробов;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 компрессорная станция;</w:t>
            </w:r>
          </w:p>
          <w:p w:rsidR="00572F30" w:rsidRDefault="00572F3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- отделение водоподготовки;</w:t>
            </w:r>
          </w:p>
          <w:p w:rsidR="00572F30" w:rsidRPr="00735200" w:rsidRDefault="00572F30" w:rsidP="003E55B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- резервуары из нержавеющей стали 2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х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10 м3.</w:t>
            </w:r>
          </w:p>
          <w:p w:rsidR="00735200" w:rsidRPr="00735200" w:rsidRDefault="00735200" w:rsidP="003E55B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>Техника</w:t>
            </w:r>
            <w:r w:rsidR="00CC4C38" w:rsidRPr="007D117A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1C5E34">
              <w:rPr>
                <w:rFonts w:ascii="Bookman Old Style" w:hAnsi="Bookman Old Style" w:cs="Arial"/>
                <w:b/>
                <w:sz w:val="20"/>
                <w:szCs w:val="20"/>
              </w:rPr>
              <w:t>(частная собственность компании)</w:t>
            </w:r>
            <w:r w:rsidRPr="00735200">
              <w:rPr>
                <w:rFonts w:ascii="Bookman Old Style" w:hAnsi="Bookman Old Style"/>
                <w:b/>
                <w:sz w:val="20"/>
                <w:szCs w:val="20"/>
              </w:rPr>
              <w:t xml:space="preserve">: </w:t>
            </w:r>
          </w:p>
          <w:p w:rsidR="00735200" w:rsidRPr="00735200" w:rsidRDefault="0073520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sz w:val="20"/>
                <w:szCs w:val="20"/>
              </w:rPr>
              <w:t>вилочный электрический погрузчик FB 20 (новый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2012 года выпуска</w:t>
            </w:r>
            <w:r w:rsidRPr="00735200">
              <w:rPr>
                <w:rFonts w:ascii="Bookman Old Style" w:hAnsi="Bookman Old Style"/>
                <w:sz w:val="20"/>
                <w:szCs w:val="20"/>
              </w:rPr>
              <w:t>)</w:t>
            </w:r>
          </w:p>
          <w:p w:rsidR="00735200" w:rsidRPr="008102BE" w:rsidRDefault="00735200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735200">
              <w:rPr>
                <w:rFonts w:ascii="Bookman Old Style" w:hAnsi="Bookman Old Style"/>
                <w:sz w:val="20"/>
                <w:szCs w:val="20"/>
              </w:rPr>
              <w:t xml:space="preserve">автомобиль «Нива» </w:t>
            </w:r>
            <w:proofErr w:type="gramStart"/>
            <w:r w:rsidR="008102BE">
              <w:rPr>
                <w:rFonts w:ascii="Bookman Old Style" w:hAnsi="Bookman Old Style"/>
                <w:sz w:val="20"/>
                <w:szCs w:val="20"/>
              </w:rPr>
              <w:t xml:space="preserve">( </w:t>
            </w:r>
            <w:proofErr w:type="gramEnd"/>
            <w:r w:rsidR="008102BE">
              <w:rPr>
                <w:rFonts w:ascii="Bookman Old Style" w:hAnsi="Bookman Old Style"/>
                <w:sz w:val="20"/>
                <w:szCs w:val="20"/>
              </w:rPr>
              <w:t>2010 года выпуска)</w:t>
            </w:r>
          </w:p>
        </w:tc>
      </w:tr>
      <w:tr w:rsidR="008102BE" w:rsidTr="00EA12B9">
        <w:tc>
          <w:tcPr>
            <w:tcW w:w="2694" w:type="dxa"/>
          </w:tcPr>
          <w:p w:rsidR="008102BE" w:rsidRPr="00735200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8363" w:type="dxa"/>
          </w:tcPr>
          <w:p w:rsidR="008102BE" w:rsidRPr="00BF0481" w:rsidRDefault="00BF0481" w:rsidP="00A2186A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Экологически чистый район (земельный участок </w:t>
            </w:r>
            <w:r w:rsidR="00A2186A">
              <w:rPr>
                <w:rFonts w:ascii="Bookman Old Style" w:hAnsi="Bookman Old Style"/>
                <w:sz w:val="20"/>
                <w:szCs w:val="20"/>
              </w:rPr>
              <w:t xml:space="preserve">расположен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между двумя лесами). Удаленность от города 4 км. </w:t>
            </w:r>
            <w:r w:rsidR="00066A99" w:rsidRPr="00BF0481">
              <w:rPr>
                <w:rFonts w:ascii="Bookman Old Style" w:hAnsi="Bookman Old Style"/>
                <w:sz w:val="20"/>
                <w:szCs w:val="20"/>
              </w:rPr>
              <w:t>Завод по производству питьевой воды и безалкогольных напитков 2012 года постройки с отсутствием износа основных средств</w:t>
            </w:r>
            <w:r>
              <w:rPr>
                <w:rFonts w:ascii="Bookman Old Style" w:hAnsi="Bookman Old Style"/>
                <w:sz w:val="20"/>
                <w:szCs w:val="20"/>
              </w:rPr>
              <w:t>,</w:t>
            </w:r>
            <w:r w:rsidR="00066A99" w:rsidRPr="00BF0481">
              <w:rPr>
                <w:rFonts w:ascii="Bookman Old Style" w:hAnsi="Bookman Old Style"/>
                <w:sz w:val="20"/>
                <w:szCs w:val="20"/>
              </w:rPr>
              <w:t xml:space="preserve"> с перспективой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собственного развития, а кроме того с возможностью </w:t>
            </w:r>
            <w:r w:rsidR="00066A99" w:rsidRPr="00BF0481">
              <w:rPr>
                <w:rFonts w:ascii="Bookman Old Style" w:hAnsi="Bookman Old Style"/>
                <w:sz w:val="20"/>
                <w:szCs w:val="20"/>
              </w:rPr>
              <w:t xml:space="preserve">расширения для дополнительного бизнеса (автомобильная мойка для грузовиков столовая и гостиничный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бизнес; строительство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кот</w:t>
            </w:r>
            <w:r w:rsidR="00A2186A">
              <w:rPr>
                <w:rFonts w:ascii="Bookman Old Style" w:hAnsi="Bookman Old Style"/>
                <w:sz w:val="20"/>
                <w:szCs w:val="20"/>
              </w:rPr>
              <w:t>т</w:t>
            </w:r>
            <w:r>
              <w:rPr>
                <w:rFonts w:ascii="Bookman Old Style" w:hAnsi="Bookman Old Style"/>
                <w:sz w:val="20"/>
                <w:szCs w:val="20"/>
              </w:rPr>
              <w:t>еджного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посёлка на </w:t>
            </w:r>
            <w:r w:rsidR="00A2186A">
              <w:rPr>
                <w:rFonts w:ascii="Bookman Old Style" w:hAnsi="Bookman Old Style"/>
                <w:sz w:val="20"/>
                <w:szCs w:val="20"/>
              </w:rPr>
              <w:t>свободной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земле</w:t>
            </w:r>
            <w:r w:rsidR="00A2186A">
              <w:rPr>
                <w:rFonts w:ascii="Bookman Old Style" w:hAnsi="Bookman Old Style"/>
                <w:sz w:val="20"/>
                <w:szCs w:val="20"/>
              </w:rPr>
              <w:t xml:space="preserve"> (4,4 га)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с имеющейся инфраструктурой). </w:t>
            </w:r>
            <w:r w:rsidR="00080AA2">
              <w:rPr>
                <w:rFonts w:ascii="Bookman Old Style" w:hAnsi="Bookman Old Style"/>
                <w:sz w:val="20"/>
                <w:szCs w:val="20"/>
              </w:rPr>
              <w:t>Все готово к работе.</w:t>
            </w:r>
          </w:p>
        </w:tc>
      </w:tr>
      <w:tr w:rsidR="008102BE" w:rsidTr="00EA12B9">
        <w:tc>
          <w:tcPr>
            <w:tcW w:w="2694" w:type="dxa"/>
          </w:tcPr>
          <w:p w:rsidR="008102BE" w:rsidRPr="00735200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Безопасность: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8102BE">
              <w:rPr>
                <w:rFonts w:ascii="Bookman Old Style" w:hAnsi="Bookman Old Style"/>
                <w:sz w:val="20"/>
                <w:szCs w:val="20"/>
              </w:rPr>
              <w:t>Объект охраняется собственной службой охраны и МВД</w:t>
            </w:r>
            <w:r>
              <w:rPr>
                <w:rFonts w:ascii="Bookman Old Style" w:hAnsi="Bookman Old Style"/>
                <w:sz w:val="20"/>
                <w:szCs w:val="20"/>
              </w:rPr>
              <w:t>;</w:t>
            </w:r>
          </w:p>
          <w:p w:rsidR="008102BE" w:rsidRPr="008102BE" w:rsidRDefault="008102BE" w:rsidP="003E55B7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т</w:t>
            </w:r>
            <w:r w:rsidRPr="008102BE">
              <w:rPr>
                <w:rFonts w:ascii="Bookman Old Style" w:hAnsi="Bookman Old Style"/>
                <w:sz w:val="20"/>
                <w:szCs w:val="20"/>
              </w:rPr>
              <w:t>ерритория огорожена</w:t>
            </w:r>
          </w:p>
        </w:tc>
      </w:tr>
      <w:tr w:rsidR="003E55B7" w:rsidTr="00EA12B9">
        <w:tc>
          <w:tcPr>
            <w:tcW w:w="2694" w:type="dxa"/>
          </w:tcPr>
          <w:p w:rsidR="003E55B7" w:rsidRPr="008102BE" w:rsidRDefault="008102BE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8102BE"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Возраст бизнеса</w:t>
            </w:r>
            <w: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8363" w:type="dxa"/>
          </w:tcPr>
          <w:p w:rsidR="003E55B7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 w:rsidRPr="008102BE">
              <w:rPr>
                <w:rFonts w:ascii="Bookman Old Style" w:hAnsi="Bookman Old Style"/>
                <w:sz w:val="20"/>
                <w:szCs w:val="20"/>
              </w:rPr>
              <w:t>1,5 года</w:t>
            </w:r>
          </w:p>
        </w:tc>
      </w:tr>
      <w:tr w:rsidR="008102BE" w:rsidTr="00EA12B9">
        <w:tc>
          <w:tcPr>
            <w:tcW w:w="2694" w:type="dxa"/>
          </w:tcPr>
          <w:p w:rsidR="008102BE" w:rsidRPr="008102BE" w:rsidRDefault="008102BE" w:rsidP="003E55B7">
            <w:pPr>
              <w:rPr>
                <w:rFonts w:ascii="Bookman Old Style" w:eastAsia="Times New Roman" w:hAnsi="Bookman Old Style" w:cs="Times New Roman"/>
                <w:b/>
                <w:sz w:val="20"/>
                <w:szCs w:val="20"/>
              </w:rPr>
            </w:pPr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Срок окупаемости: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1,5 года</w:t>
            </w:r>
          </w:p>
        </w:tc>
      </w:tr>
      <w:tr w:rsidR="008102BE" w:rsidTr="00EA12B9">
        <w:tc>
          <w:tcPr>
            <w:tcW w:w="2694" w:type="dxa"/>
          </w:tcPr>
          <w:p w:rsidR="008102BE" w:rsidRPr="008102BE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Контактное лицо: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Митрофанов Алексей Владимирович</w:t>
            </w:r>
          </w:p>
        </w:tc>
      </w:tr>
      <w:tr w:rsidR="008102BE" w:rsidTr="00EA12B9">
        <w:tc>
          <w:tcPr>
            <w:tcW w:w="2694" w:type="dxa"/>
          </w:tcPr>
          <w:p w:rsidR="008102BE" w:rsidRPr="008102BE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Телефоны: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89273678801; 8 </w:t>
            </w:r>
            <w:proofErr w:type="gramStart"/>
            <w:r>
              <w:rPr>
                <w:rFonts w:ascii="Bookman Old Style" w:hAnsi="Bookman Old Style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Bookman Old Style" w:hAnsi="Bookman Old Style"/>
                <w:sz w:val="20"/>
                <w:szCs w:val="20"/>
              </w:rPr>
              <w:t xml:space="preserve">8412) 25 – 20 – 50; </w:t>
            </w:r>
          </w:p>
        </w:tc>
      </w:tr>
      <w:tr w:rsidR="008102BE" w:rsidTr="00EA12B9">
        <w:tc>
          <w:tcPr>
            <w:tcW w:w="2694" w:type="dxa"/>
          </w:tcPr>
          <w:p w:rsidR="008102BE" w:rsidRPr="008102BE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proofErr w:type="spellStart"/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E</w:t>
            </w:r>
            <w:r>
              <w:rPr>
                <w:rFonts w:ascii="Bookman Old Style" w:hAnsi="Bookman Old Style" w:cs="Arial"/>
                <w:b/>
                <w:sz w:val="20"/>
                <w:szCs w:val="20"/>
              </w:rPr>
              <w:t>-</w:t>
            </w:r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mail</w:t>
            </w:r>
            <w:proofErr w:type="spellEnd"/>
            <w:r w:rsidRPr="008102BE">
              <w:rPr>
                <w:rFonts w:ascii="Bookman Old Style" w:hAnsi="Bookman Old Style" w:cs="Arial"/>
                <w:b/>
                <w:sz w:val="20"/>
                <w:szCs w:val="20"/>
              </w:rPr>
              <w:t>: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aquanice@bk.ru</w:t>
            </w:r>
          </w:p>
        </w:tc>
      </w:tr>
      <w:tr w:rsidR="008102BE" w:rsidTr="00EA12B9">
        <w:tc>
          <w:tcPr>
            <w:tcW w:w="2694" w:type="dxa"/>
          </w:tcPr>
          <w:p w:rsidR="008102BE" w:rsidRPr="008102BE" w:rsidRDefault="008102BE" w:rsidP="003E55B7">
            <w:pPr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 xml:space="preserve">http: </w:t>
            </w:r>
          </w:p>
        </w:tc>
        <w:tc>
          <w:tcPr>
            <w:tcW w:w="8363" w:type="dxa"/>
          </w:tcPr>
          <w:p w:rsidR="008102BE" w:rsidRPr="008102BE" w:rsidRDefault="008102BE" w:rsidP="003E55B7">
            <w:pPr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акванайс</w:t>
            </w:r>
            <w:proofErr w:type="gramStart"/>
            <w:r>
              <w:rPr>
                <w:rFonts w:ascii="Bookman Old Style" w:hAnsi="Bookman Old Style"/>
                <w:sz w:val="20"/>
                <w:szCs w:val="20"/>
              </w:rPr>
              <w:t>.р</w:t>
            </w:r>
            <w:proofErr w:type="gramEnd"/>
            <w:r>
              <w:rPr>
                <w:rFonts w:ascii="Bookman Old Style" w:hAnsi="Bookman Old Style"/>
                <w:sz w:val="20"/>
                <w:szCs w:val="20"/>
              </w:rPr>
              <w:t>ф</w:t>
            </w:r>
            <w:proofErr w:type="spellEnd"/>
          </w:p>
        </w:tc>
      </w:tr>
    </w:tbl>
    <w:p w:rsidR="003E55B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89001"/>
            <wp:effectExtent l="19050" t="0" r="0" b="0"/>
            <wp:docPr id="8" name="Рисунок 8" descr="F:\Цех на 20.09.12\P10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Цех на 20.09.12\P1010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7D117A" w:rsidP="000010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3550" cy="4752975"/>
            <wp:effectExtent l="19050" t="0" r="0" b="0"/>
            <wp:docPr id="7" name="Рисунок 1" descr="C:\Documents and Settings\Владелец\Мои документы\Downloads\P10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Downloads\P101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1" name="Рисунок 1" descr="F:\Цех на 20.09.12\P10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ех на 20.09.12\P101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3" name="Рисунок 3" descr="F:\Цех на 20.09.12\P10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ех на 20.09.12\P1010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2" name="Рисунок 2" descr="F:\Цех на 20.09.12\P10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ех на 20.09.12\P101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4" name="Рисунок 4" descr="F:\Цех на 20.09.12\P10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ех на 20.09.12\P101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5" name="Рисунок 5" descr="F:\Цех на 20.09.12\P10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ех на 20.09.12\P1010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D7" w:rsidRDefault="00D64AD7" w:rsidP="00001053">
      <w:pPr>
        <w:rPr>
          <w:rFonts w:ascii="Times New Roman" w:hAnsi="Times New Roman" w:cs="Times New Roman"/>
          <w:sz w:val="24"/>
          <w:szCs w:val="24"/>
        </w:rPr>
      </w:pPr>
      <w:r w:rsidRPr="00D64A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001"/>
            <wp:effectExtent l="19050" t="0" r="0" b="0"/>
            <wp:docPr id="6" name="Рисунок 6" descr="F:\Цех на 20.09.12\P10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Цех на 20.09.12\P101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AD7" w:rsidSect="00080AA2">
      <w:pgSz w:w="11906" w:h="16838"/>
      <w:pgMar w:top="284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B88"/>
    <w:rsid w:val="00001053"/>
    <w:rsid w:val="00066A99"/>
    <w:rsid w:val="00080AA2"/>
    <w:rsid w:val="001A6967"/>
    <w:rsid w:val="001C5E34"/>
    <w:rsid w:val="003C6B36"/>
    <w:rsid w:val="003E55B7"/>
    <w:rsid w:val="00572F30"/>
    <w:rsid w:val="00611B88"/>
    <w:rsid w:val="00692DE6"/>
    <w:rsid w:val="00735200"/>
    <w:rsid w:val="007554F6"/>
    <w:rsid w:val="007D117A"/>
    <w:rsid w:val="008102BE"/>
    <w:rsid w:val="008906BA"/>
    <w:rsid w:val="008B1E6D"/>
    <w:rsid w:val="00A112FC"/>
    <w:rsid w:val="00A2186A"/>
    <w:rsid w:val="00A25540"/>
    <w:rsid w:val="00A378D4"/>
    <w:rsid w:val="00B44154"/>
    <w:rsid w:val="00BF0481"/>
    <w:rsid w:val="00C9128B"/>
    <w:rsid w:val="00CC4C38"/>
    <w:rsid w:val="00D35761"/>
    <w:rsid w:val="00D64AD7"/>
    <w:rsid w:val="00DB5D3B"/>
    <w:rsid w:val="00E3708F"/>
    <w:rsid w:val="00E61A6B"/>
    <w:rsid w:val="00E80EEE"/>
    <w:rsid w:val="00EA12B9"/>
    <w:rsid w:val="00F20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D4"/>
  </w:style>
  <w:style w:type="paragraph" w:styleId="1">
    <w:name w:val="heading 1"/>
    <w:basedOn w:val="a"/>
    <w:next w:val="a"/>
    <w:link w:val="10"/>
    <w:uiPriority w:val="9"/>
    <w:qFormat/>
    <w:rsid w:val="003E55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1B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1B8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611B88"/>
  </w:style>
  <w:style w:type="character" w:styleId="a3">
    <w:name w:val="Hyperlink"/>
    <w:basedOn w:val="a0"/>
    <w:uiPriority w:val="99"/>
    <w:semiHidden/>
    <w:unhideWhenUsed/>
    <w:rsid w:val="00611B88"/>
    <w:rPr>
      <w:color w:val="0000FF"/>
      <w:u w:val="single"/>
    </w:rPr>
  </w:style>
  <w:style w:type="character" w:styleId="a4">
    <w:name w:val="Strong"/>
    <w:basedOn w:val="a0"/>
    <w:uiPriority w:val="22"/>
    <w:qFormat/>
    <w:rsid w:val="00611B8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E5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E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5B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E55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9651">
          <w:marLeft w:val="3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biztorg.ru/search.shtml?cfg=biztorg&amp;type=S&amp;cat=31216006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26</cp:revision>
  <dcterms:created xsi:type="dcterms:W3CDTF">2012-09-24T06:38:00Z</dcterms:created>
  <dcterms:modified xsi:type="dcterms:W3CDTF">2012-09-25T11:54:00Z</dcterms:modified>
</cp:coreProperties>
</file>